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57" w:rsidRP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温州职业技术学院取消学生考试资格认定表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691"/>
        <w:gridCol w:w="1024"/>
        <w:gridCol w:w="1443"/>
        <w:gridCol w:w="667"/>
        <w:gridCol w:w="1784"/>
      </w:tblGrid>
      <w:tr w:rsidR="007A1557" w:rsidRPr="007A1557" w:rsidTr="007A1557">
        <w:trPr>
          <w:trHeight w:val="626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1557" w:rsidRPr="007A1557" w:rsidTr="007A1557">
        <w:trPr>
          <w:trHeight w:val="638"/>
        </w:trPr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学生所在系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（二级学院）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考试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20 /20 学年 第 学期</w:t>
            </w:r>
          </w:p>
        </w:tc>
      </w:tr>
      <w:tr w:rsidR="007A1557" w:rsidRPr="007A1557" w:rsidTr="007A1557">
        <w:trPr>
          <w:trHeight w:val="675"/>
        </w:trPr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1557" w:rsidRPr="007A1557" w:rsidTr="007A1557">
        <w:trPr>
          <w:trHeight w:val="713"/>
        </w:trPr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□必修课 □专业选修课 □公共选修课</w:t>
            </w:r>
          </w:p>
        </w:tc>
      </w:tr>
      <w:tr w:rsidR="007A1557" w:rsidRPr="007A1557" w:rsidTr="007A1557">
        <w:trPr>
          <w:trHeight w:val="4728"/>
        </w:trPr>
        <w:tc>
          <w:tcPr>
            <w:tcW w:w="94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取消考试资格原因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根据《温州职业技术学院高职学生管理规定》和《温州职业技术学院考试工作管理规定》,该生已达到取消考试资格的相关规定，不得参加该课程的期终考试（考核），该课程成绩记为0分，该课程无补考资格，必须重修。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该生的具体情况为（后附相关证明材料复印件）：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991" w:hanging="5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□1. 一学期内缺课（包括病假、事假、旷课等）累计达到或超过该课程教学时数的三分之一 。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□2. 一学期缺交作业达三分之一 。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□3. 作业抄袭情节严重。</w:t>
            </w:r>
          </w:p>
          <w:p w:rsidR="007A1557" w:rsidRPr="007A1557" w:rsidRDefault="007A1557" w:rsidP="007A1557">
            <w:pPr>
              <w:widowControl/>
              <w:spacing w:before="239" w:after="100" w:afterAutospacing="1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任课教师签名：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7A1557" w:rsidRPr="007A1557" w:rsidTr="007A1557">
        <w:trPr>
          <w:trHeight w:val="1610"/>
        </w:trPr>
        <w:tc>
          <w:tcPr>
            <w:tcW w:w="94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20" w:after="100" w:afterAutospacing="1"/>
              <w:ind w:left="1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开课系部（二级学院）意见：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Chars="1250" w:firstLine="3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7A1557" w:rsidRPr="007A1557" w:rsidTr="007A1557">
        <w:trPr>
          <w:trHeight w:val="1662"/>
        </w:trPr>
        <w:tc>
          <w:tcPr>
            <w:tcW w:w="94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20" w:after="100" w:afterAutospacing="1"/>
              <w:ind w:left="1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学生所在系（二级学院）意见：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7A1557" w:rsidRPr="007A1557" w:rsidTr="007A1557">
        <w:trPr>
          <w:trHeight w:val="1682"/>
        </w:trPr>
        <w:tc>
          <w:tcPr>
            <w:tcW w:w="94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20" w:after="100" w:afterAutospacing="1"/>
              <w:ind w:left="160"/>
              <w:rPr>
                <w:rFonts w:ascii="宋体" w:eastAsia="宋体" w:hAnsi="宋体" w:cs="宋体"/>
                <w:kern w:val="0"/>
                <w:szCs w:val="21"/>
              </w:rPr>
            </w:pPr>
            <w:r w:rsidRPr="007A1557">
              <w:rPr>
                <w:rFonts w:ascii="宋体" w:eastAsia="宋体" w:hAnsi="宋体" w:cs="宋体"/>
                <w:kern w:val="0"/>
                <w:szCs w:val="21"/>
              </w:rPr>
              <w:t>注：1.本表由任课教师填写，并附上相关证明材料；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A1557">
              <w:rPr>
                <w:rFonts w:ascii="宋体" w:eastAsia="宋体" w:hAnsi="宋体" w:cs="宋体"/>
                <w:kern w:val="0"/>
                <w:szCs w:val="21"/>
              </w:rPr>
              <w:t>2.“课程名称”须与课表上公布的课程名称一致。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Cs w:val="21"/>
              </w:rPr>
              <w:t>3.取消学生考试资格认定工作须在考试前两周完成，审批通过后，由学生所在系（二级学院）于考试前一周给学生发放《取消考试资格通知书》。</w:t>
            </w:r>
          </w:p>
        </w:tc>
      </w:tr>
    </w:tbl>
    <w:p w:rsidR="007A1557" w:rsidRPr="007A1557" w:rsidRDefault="007A1557" w:rsidP="007A1557">
      <w:pPr>
        <w:widowControl/>
        <w:spacing w:before="100" w:beforeAutospacing="1" w:after="100" w:afterAutospacing="1"/>
        <w:ind w:firstLineChars="100" w:firstLine="360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lastRenderedPageBreak/>
        <w:t>温州职业技术学院取消考试资格学生名单汇总表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670"/>
        <w:gridCol w:w="1456"/>
        <w:gridCol w:w="1500"/>
        <w:gridCol w:w="1928"/>
      </w:tblGrid>
      <w:tr w:rsidR="007A1557" w:rsidRPr="007A1557" w:rsidTr="007A1557">
        <w:trPr>
          <w:trHeight w:val="592"/>
        </w:trPr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991" w:hanging="99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系（二级学院）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991" w:hanging="99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991" w:hanging="99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991" w:hanging="99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left="991" w:hanging="99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课程名称</w:t>
            </w:r>
          </w:p>
        </w:tc>
      </w:tr>
      <w:tr w:rsidR="007A1557" w:rsidRPr="007A1557" w:rsidTr="007A1557">
        <w:trPr>
          <w:trHeight w:val="569"/>
        </w:trPr>
        <w:tc>
          <w:tcPr>
            <w:tcW w:w="1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8D0674" w:rsidRDefault="00A926E7" w:rsidP="008D067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8D067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设计</w:t>
            </w:r>
            <w:r w:rsidRPr="008D06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创意学院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A926E7" w:rsidRDefault="00A926E7" w:rsidP="008D067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家具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A926E7" w:rsidP="008D06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18008010109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A926E7" w:rsidP="008D06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926E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冯</w:t>
            </w:r>
            <w:r w:rsidRPr="00A926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可</w:t>
            </w:r>
            <w:r w:rsidRPr="00A926E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植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A926E7" w:rsidRDefault="00A926E7" w:rsidP="008D067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室内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</w:t>
            </w:r>
          </w:p>
        </w:tc>
        <w:bookmarkStart w:id="0" w:name="_GoBack"/>
        <w:bookmarkEnd w:id="0"/>
      </w:tr>
      <w:tr w:rsidR="007A1557" w:rsidRPr="007A1557" w:rsidTr="007A1557">
        <w:trPr>
          <w:trHeight w:val="569"/>
        </w:trPr>
        <w:tc>
          <w:tcPr>
            <w:tcW w:w="1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8D0674" w:rsidRDefault="00A926E7" w:rsidP="008D06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D067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设计</w:t>
            </w:r>
            <w:r w:rsidRPr="008D067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创意学院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A926E7" w:rsidP="008D06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家具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A926E7" w:rsidP="008D06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18008010136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A926E7" w:rsidRDefault="00A926E7" w:rsidP="008D067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晴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A926E7" w:rsidP="008D06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室内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设计</w:t>
            </w:r>
          </w:p>
        </w:tc>
      </w:tr>
      <w:tr w:rsidR="007A1557" w:rsidRPr="007A1557" w:rsidTr="007A1557">
        <w:trPr>
          <w:trHeight w:val="569"/>
        </w:trPr>
        <w:tc>
          <w:tcPr>
            <w:tcW w:w="1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1557" w:rsidRPr="007A1557" w:rsidTr="007A1557">
        <w:trPr>
          <w:trHeight w:val="592"/>
        </w:trPr>
        <w:tc>
          <w:tcPr>
            <w:tcW w:w="1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A1557" w:rsidRPr="007A1557" w:rsidRDefault="007A1557" w:rsidP="007A1557">
      <w:pPr>
        <w:widowControl/>
        <w:spacing w:before="100" w:beforeAutospacing="1" w:after="100" w:afterAutospacing="1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注：本表由学生所在系（二级学院）填写，于考试前一周报教务处备案。</w:t>
      </w:r>
    </w:p>
    <w:p w:rsidR="007A1557" w:rsidRPr="007A1557" w:rsidRDefault="00920584" w:rsidP="00DE196E">
      <w:pPr>
        <w:widowControl/>
        <w:spacing w:before="120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="00DE196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制表： </w:t>
      </w:r>
      <w:r w:rsidR="00DE196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="00DE196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DE196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审核：</w:t>
      </w:r>
      <w:r w:rsidR="00DE196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</w:t>
      </w:r>
      <w:r w:rsidR="00DE196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20 </w:t>
      </w:r>
      <w:r w:rsidR="007A155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年 </w:t>
      </w:r>
      <w:r w:rsidR="007A155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7A155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7A1557"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p w:rsidR="007A1557" w:rsidRPr="007A1557" w:rsidRDefault="007A1557" w:rsidP="007A155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A1557" w:rsidRPr="007A1557" w:rsidRDefault="007A1557" w:rsidP="007A155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lastRenderedPageBreak/>
        <w:t>温州职业技术学院取消考试资格通知书（上联）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797"/>
        <w:gridCol w:w="2345"/>
        <w:gridCol w:w="2068"/>
      </w:tblGrid>
      <w:tr w:rsidR="007A1557" w:rsidRPr="007A1557" w:rsidTr="007A1557">
        <w:trPr>
          <w:trHeight w:val="566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系（二级学院）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 w:rsidR="007A1557" w:rsidRPr="007A1557" w:rsidTr="007A1557">
        <w:trPr>
          <w:trHeight w:val="566"/>
        </w:trPr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7A1557" w:rsidRDefault="00A926E7" w:rsidP="00A926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926E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冯</w:t>
            </w:r>
            <w:r w:rsidRPr="00A926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可</w:t>
            </w:r>
            <w:r w:rsidRPr="00A926E7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植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A926E7" w:rsidRDefault="00B67516" w:rsidP="00A926E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18008010109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1557" w:rsidRPr="00A926E7" w:rsidRDefault="00A926E7" w:rsidP="00A926E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设计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创意学院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1557" w:rsidRPr="00A926E7" w:rsidRDefault="00A926E7" w:rsidP="007A1557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家具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1801</w:t>
            </w:r>
          </w:p>
        </w:tc>
      </w:tr>
      <w:tr w:rsidR="007A1557" w:rsidRPr="007A1557" w:rsidTr="007A1557">
        <w:trPr>
          <w:trHeight w:val="3439"/>
        </w:trPr>
        <w:tc>
          <w:tcPr>
            <w:tcW w:w="928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A1557" w:rsidRPr="007A1557" w:rsidRDefault="007A1557" w:rsidP="007A1557">
            <w:pPr>
              <w:widowControl/>
              <w:spacing w:before="239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你在20</w:t>
            </w:r>
            <w:r w:rsidR="00A926E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19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至20</w:t>
            </w:r>
            <w:r w:rsidR="00A926E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20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学年第</w:t>
            </w:r>
            <w:r w:rsidR="00A926E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2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学期所修读课程《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 w:rsidR="00A926E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室内</w:t>
            </w:r>
            <w:r w:rsidR="00A926E7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设计</w:t>
            </w:r>
            <w:r w:rsidR="00A926E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》，因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6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□缺课（包括病假、事假、旷课等）累计达到或超过该门课程教学时数的三分之一；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6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□缺交作业达三分之一；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6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□作业抄袭情节严重。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根据《温州职业技术学院高职学生管理规定》和《温州职业技术学院考试工作管理规定》，你已达到取消考试资格的相关规定，不得参加该课程的期终考试（考核），该课程成绩记为0分，该课程无补考资格，必须重修。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firstLineChars="2350"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系/二级学院（盖章）</w:t>
            </w:r>
          </w:p>
          <w:p w:rsidR="007A1557" w:rsidRPr="007A1557" w:rsidRDefault="007A1557" w:rsidP="007A1557">
            <w:pPr>
              <w:widowControl/>
              <w:spacing w:before="100" w:beforeAutospacing="1" w:after="100" w:afterAutospacing="1"/>
              <w:ind w:right="480"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1557">
              <w:rPr>
                <w:rFonts w:ascii="宋体" w:eastAsia="宋体" w:hAnsi="宋体" w:cs="宋体"/>
                <w:kern w:val="0"/>
                <w:sz w:val="24"/>
                <w:szCs w:val="24"/>
              </w:rPr>
              <w:t>20 年 月 日</w:t>
            </w:r>
          </w:p>
        </w:tc>
      </w:tr>
    </w:tbl>
    <w:p w:rsidR="007A1557" w:rsidRDefault="007A1557" w:rsidP="007A1557">
      <w:pPr>
        <w:widowControl/>
        <w:spacing w:before="100" w:beforeAutospacing="1" w:after="100" w:afterAutospacing="1" w:line="2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…………………………………………………………………………………………</w:t>
      </w:r>
    </w:p>
    <w:p w:rsidR="007A1557" w:rsidRPr="007A1557" w:rsidRDefault="007A1557" w:rsidP="007A1557">
      <w:pPr>
        <w:widowControl/>
        <w:spacing w:before="100" w:beforeAutospacing="1" w:after="100" w:afterAutospacing="1" w:line="2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送达回执（下联）</w:t>
      </w:r>
    </w:p>
    <w:p w:rsidR="007A1557" w:rsidRPr="007A1557" w:rsidRDefault="007A1557" w:rsidP="007A1557">
      <w:pPr>
        <w:widowControl/>
        <w:spacing w:before="100" w:beforeAutospacing="1" w:after="100" w:afterAutospacing="1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系（二级学院）：</w:t>
      </w:r>
    </w:p>
    <w:p w:rsidR="007A1557" w:rsidRPr="007A1557" w:rsidRDefault="007A1557" w:rsidP="007A1557">
      <w:pPr>
        <w:widowControl/>
        <w:spacing w:before="100" w:beforeAutospacing="1" w:after="100" w:afterAutospacing="1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我是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 xml:space="preserve">         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班学生（学号：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），现已收到本人于20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至20</w:t>
      </w:r>
      <w:r w:rsidRPr="007A155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学年第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学期所修读课程《 </w:t>
      </w:r>
      <w:r w:rsidRPr="007A155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    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》的取消考试资格通知书，已知晓该课程成绩记为0分，无补考资格，必须重修。</w:t>
      </w:r>
    </w:p>
    <w:p w:rsidR="007A1557" w:rsidRPr="007A1557" w:rsidRDefault="007A1557" w:rsidP="007A1557">
      <w:pPr>
        <w:widowControl/>
        <w:spacing w:before="100" w:beforeAutospacing="1" w:after="100" w:afterAutospacing="1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本人对上述决定无异议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！</w:t>
      </w:r>
    </w:p>
    <w:p w:rsidR="007A1557" w:rsidRPr="007A1557" w:rsidRDefault="007A1557" w:rsidP="007A1557">
      <w:pPr>
        <w:widowControl/>
        <w:spacing w:before="100" w:beforeAutospacing="1" w:after="100" w:afterAutospacing="1" w:line="500" w:lineRule="exact"/>
        <w:ind w:firstLine="4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学生签字：</w:t>
      </w:r>
    </w:p>
    <w:p w:rsidR="009A2AF3" w:rsidRPr="007A1557" w:rsidRDefault="007A1557" w:rsidP="007A1557">
      <w:pPr>
        <w:widowControl/>
        <w:spacing w:before="100" w:beforeAutospacing="1" w:after="100" w:afterAutospacing="1"/>
        <w:ind w:firstLine="57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20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月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7A15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sectPr w:rsidR="009A2AF3" w:rsidRPr="007A1557" w:rsidSect="007A155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57"/>
    <w:rsid w:val="00017FCE"/>
    <w:rsid w:val="000775A8"/>
    <w:rsid w:val="00116755"/>
    <w:rsid w:val="00284E97"/>
    <w:rsid w:val="00385D27"/>
    <w:rsid w:val="0049063D"/>
    <w:rsid w:val="004C5D53"/>
    <w:rsid w:val="005906D5"/>
    <w:rsid w:val="007A1557"/>
    <w:rsid w:val="008373C4"/>
    <w:rsid w:val="008D0674"/>
    <w:rsid w:val="00920584"/>
    <w:rsid w:val="009609A6"/>
    <w:rsid w:val="009A2AF3"/>
    <w:rsid w:val="00A926E7"/>
    <w:rsid w:val="00B67516"/>
    <w:rsid w:val="00BC189F"/>
    <w:rsid w:val="00BF6495"/>
    <w:rsid w:val="00C125E3"/>
    <w:rsid w:val="00CC0093"/>
    <w:rsid w:val="00DA0E91"/>
    <w:rsid w:val="00DE196E"/>
    <w:rsid w:val="00F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F8E85-F6A4-419F-9504-26C1C1E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4">
    <w:name w:val="p34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4">
    <w:name w:val="s4"/>
    <w:basedOn w:val="a0"/>
    <w:rsid w:val="007A1557"/>
  </w:style>
  <w:style w:type="paragraph" w:customStyle="1" w:styleId="p35">
    <w:name w:val="p35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0">
    <w:name w:val="p40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6">
    <w:name w:val="s6"/>
    <w:basedOn w:val="a0"/>
    <w:rsid w:val="007A1557"/>
  </w:style>
  <w:style w:type="paragraph" w:customStyle="1" w:styleId="p41">
    <w:name w:val="p41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2">
    <w:name w:val="p42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3">
    <w:name w:val="p43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7">
    <w:name w:val="p37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8">
    <w:name w:val="p38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4">
    <w:name w:val="p44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9">
    <w:name w:val="p39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5">
    <w:name w:val="p45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7">
    <w:name w:val="p47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8">
    <w:name w:val="p48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6">
    <w:name w:val="p36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1">
    <w:name w:val="p51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8">
    <w:name w:val="s8"/>
    <w:basedOn w:val="a0"/>
    <w:rsid w:val="007A1557"/>
  </w:style>
  <w:style w:type="paragraph" w:customStyle="1" w:styleId="p52">
    <w:name w:val="p52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7A1557"/>
  </w:style>
  <w:style w:type="paragraph" w:customStyle="1" w:styleId="p53">
    <w:name w:val="p53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4">
    <w:name w:val="p54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5">
    <w:name w:val="p55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6">
    <w:name w:val="p56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7">
    <w:name w:val="p57"/>
    <w:basedOn w:val="a"/>
    <w:rsid w:val="007A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5760">
          <w:marLeft w:val="1587"/>
          <w:marRight w:val="1587"/>
          <w:marTop w:val="1246"/>
          <w:marBottom w:val="1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73">
          <w:marLeft w:val="1796"/>
          <w:marRight w:val="1796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林李虹</dc:creator>
  <cp:keywords/>
  <dc:description/>
  <cp:lastModifiedBy>林李虹</cp:lastModifiedBy>
  <cp:revision>5</cp:revision>
  <cp:lastPrinted>2020-06-11T01:51:00Z</cp:lastPrinted>
  <dcterms:created xsi:type="dcterms:W3CDTF">2020-05-13T02:09:00Z</dcterms:created>
  <dcterms:modified xsi:type="dcterms:W3CDTF">2020-06-11T02:24:00Z</dcterms:modified>
</cp:coreProperties>
</file>